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51F8" w14:textId="77777777" w:rsidR="00230A15" w:rsidRPr="00087495" w:rsidRDefault="00E27FFD">
      <w:pPr>
        <w:jc w:val="center"/>
        <w:rPr>
          <w:b/>
          <w:bCs/>
          <w:sz w:val="24"/>
          <w:szCs w:val="24"/>
        </w:rPr>
      </w:pPr>
      <w:r w:rsidRPr="00087495">
        <w:rPr>
          <w:b/>
          <w:bCs/>
          <w:sz w:val="24"/>
          <w:szCs w:val="24"/>
        </w:rPr>
        <w:t>ДОГОВОР №__</w:t>
      </w:r>
    </w:p>
    <w:p w14:paraId="79766757" w14:textId="77777777" w:rsidR="00230A15" w:rsidRPr="00087495" w:rsidRDefault="00E27FFD">
      <w:pPr>
        <w:jc w:val="center"/>
        <w:rPr>
          <w:b/>
          <w:bCs/>
          <w:sz w:val="24"/>
          <w:szCs w:val="24"/>
        </w:rPr>
      </w:pPr>
      <w:r w:rsidRPr="00087495">
        <w:rPr>
          <w:b/>
          <w:bCs/>
          <w:sz w:val="24"/>
          <w:szCs w:val="24"/>
        </w:rPr>
        <w:t>купли-продажи недвижимого имущества</w:t>
      </w:r>
    </w:p>
    <w:p w14:paraId="4E67630D" w14:textId="77777777" w:rsidR="00230A15" w:rsidRPr="00087495" w:rsidRDefault="00230A15">
      <w:pPr>
        <w:jc w:val="center"/>
        <w:rPr>
          <w:b/>
          <w:bCs/>
          <w:sz w:val="24"/>
          <w:szCs w:val="24"/>
        </w:rPr>
      </w:pPr>
    </w:p>
    <w:p w14:paraId="6F4FB9AB" w14:textId="77777777" w:rsidR="00230A15" w:rsidRPr="00087495" w:rsidRDefault="00E27FFD">
      <w:pPr>
        <w:jc w:val="both"/>
        <w:rPr>
          <w:bCs/>
          <w:sz w:val="24"/>
          <w:szCs w:val="24"/>
        </w:rPr>
      </w:pPr>
      <w:r w:rsidRPr="00087495">
        <w:rPr>
          <w:bCs/>
          <w:sz w:val="24"/>
          <w:szCs w:val="24"/>
        </w:rPr>
        <w:t>г.</w:t>
      </w:r>
      <w:r w:rsidR="007B2330">
        <w:rPr>
          <w:bCs/>
          <w:sz w:val="24"/>
          <w:szCs w:val="24"/>
        </w:rPr>
        <w:t>________</w:t>
      </w:r>
      <w:r w:rsidRPr="00087495">
        <w:rPr>
          <w:bCs/>
          <w:sz w:val="24"/>
          <w:szCs w:val="24"/>
        </w:rPr>
        <w:tab/>
      </w:r>
      <w:r w:rsidRPr="00087495">
        <w:rPr>
          <w:bCs/>
          <w:sz w:val="24"/>
          <w:szCs w:val="24"/>
        </w:rPr>
        <w:tab/>
      </w:r>
      <w:r w:rsidRPr="00087495">
        <w:rPr>
          <w:bCs/>
          <w:sz w:val="24"/>
          <w:szCs w:val="24"/>
        </w:rPr>
        <w:tab/>
      </w:r>
      <w:r w:rsidRPr="00087495">
        <w:rPr>
          <w:bCs/>
          <w:sz w:val="24"/>
          <w:szCs w:val="24"/>
        </w:rPr>
        <w:tab/>
      </w:r>
      <w:r w:rsidRPr="00087495">
        <w:rPr>
          <w:bCs/>
          <w:sz w:val="24"/>
          <w:szCs w:val="24"/>
        </w:rPr>
        <w:tab/>
      </w:r>
      <w:r w:rsidRPr="00087495">
        <w:rPr>
          <w:bCs/>
          <w:sz w:val="24"/>
          <w:szCs w:val="24"/>
        </w:rPr>
        <w:tab/>
      </w:r>
      <w:r w:rsidRPr="00087495">
        <w:rPr>
          <w:bCs/>
          <w:sz w:val="24"/>
          <w:szCs w:val="24"/>
        </w:rPr>
        <w:tab/>
      </w:r>
      <w:r w:rsidRPr="00087495">
        <w:rPr>
          <w:bCs/>
          <w:sz w:val="24"/>
          <w:szCs w:val="24"/>
        </w:rPr>
        <w:tab/>
      </w:r>
      <w:r w:rsidRPr="00087495">
        <w:rPr>
          <w:bCs/>
          <w:sz w:val="24"/>
          <w:szCs w:val="24"/>
        </w:rPr>
        <w:tab/>
        <w:t>«___» _______ 20</w:t>
      </w:r>
      <w:r w:rsidR="00BE355D" w:rsidRPr="00087495">
        <w:rPr>
          <w:bCs/>
          <w:sz w:val="24"/>
          <w:szCs w:val="24"/>
        </w:rPr>
        <w:t>__</w:t>
      </w:r>
      <w:r w:rsidRPr="00087495">
        <w:rPr>
          <w:bCs/>
          <w:sz w:val="24"/>
          <w:szCs w:val="24"/>
        </w:rPr>
        <w:t xml:space="preserve"> г.</w:t>
      </w:r>
    </w:p>
    <w:p w14:paraId="6092CE0E" w14:textId="77777777" w:rsidR="00230A15" w:rsidRPr="00087495" w:rsidRDefault="00230A15">
      <w:pPr>
        <w:jc w:val="both"/>
        <w:rPr>
          <w:b/>
          <w:bCs/>
          <w:sz w:val="24"/>
          <w:szCs w:val="24"/>
        </w:rPr>
      </w:pPr>
    </w:p>
    <w:p w14:paraId="7AF7CF84" w14:textId="6A8B29BF" w:rsidR="00230A15" w:rsidRPr="00087495" w:rsidRDefault="00AD5495">
      <w:pPr>
        <w:ind w:firstLine="709"/>
        <w:jc w:val="both"/>
        <w:rPr>
          <w:bCs/>
          <w:sz w:val="24"/>
          <w:szCs w:val="24"/>
        </w:rPr>
      </w:pPr>
      <w:r w:rsidRPr="00AD5495">
        <w:rPr>
          <w:bCs/>
          <w:sz w:val="24"/>
          <w:szCs w:val="24"/>
        </w:rPr>
        <w:t>ОБЩЕСТВО С ОГРАНИЧЕННОЙ ОТВЕТСТВЕННОСТЬЮ «ПЛАНЕТА», в лице конкурсного управляющего Антонова Алексея Андреевича (ИНН 502717231182, СНИЛС 154-051-822 35, регистрационный номер арбитражного управляющего 18383, почтовый адрес: 119435, г. Москва, а/я 45), член</w:t>
      </w:r>
      <w:r w:rsidR="009146AD">
        <w:rPr>
          <w:bCs/>
          <w:sz w:val="24"/>
          <w:szCs w:val="24"/>
        </w:rPr>
        <w:t>а</w:t>
      </w:r>
      <w:r w:rsidRPr="00AD5495">
        <w:rPr>
          <w:bCs/>
          <w:sz w:val="24"/>
          <w:szCs w:val="24"/>
        </w:rPr>
        <w:t xml:space="preserve"> Союза арбитражных управляющих «Авангард» (ИНН 7705479434, ОГРН 1027705031320, 105062, г. Москва, ул. Макаренко, д. 5, стр.1А, пом. I, комн. 8,9,10), действующего на основании решения Арбитражного суда Кабардино-Балкарской Республики от 09.07.2019 г. (резолютивная часть от 02.07.2019 г.) по делу №А20-3217/2018, </w:t>
      </w:r>
      <w:r w:rsidR="00E27FFD" w:rsidRPr="00087495">
        <w:rPr>
          <w:bCs/>
          <w:sz w:val="24"/>
          <w:szCs w:val="24"/>
        </w:rPr>
        <w:t>именуемое в дальнейшем «Продавец», с одной стороны, и</w:t>
      </w:r>
    </w:p>
    <w:p w14:paraId="0FE0F264" w14:textId="77777777" w:rsidR="00230A15" w:rsidRPr="00087495" w:rsidRDefault="00E27FFD">
      <w:pPr>
        <w:ind w:firstLine="709"/>
        <w:jc w:val="both"/>
        <w:rPr>
          <w:bCs/>
          <w:sz w:val="24"/>
          <w:szCs w:val="24"/>
        </w:rPr>
      </w:pPr>
      <w:r w:rsidRPr="00087495">
        <w:rPr>
          <w:bCs/>
          <w:sz w:val="24"/>
          <w:szCs w:val="24"/>
        </w:rPr>
        <w:t>____________________, в лице __________, действующего на основании _____, именуемое в дальнейшем «Покупатель», с другой стороны, совместно именуемые «Стороны», заключили настоящий Договор о нижеследующем.</w:t>
      </w:r>
    </w:p>
    <w:p w14:paraId="43BFAE7C" w14:textId="77777777" w:rsidR="00230A15" w:rsidRPr="00087495" w:rsidRDefault="00230A15">
      <w:pPr>
        <w:ind w:firstLine="709"/>
        <w:jc w:val="both"/>
        <w:rPr>
          <w:bCs/>
          <w:sz w:val="24"/>
          <w:szCs w:val="24"/>
        </w:rPr>
      </w:pPr>
    </w:p>
    <w:p w14:paraId="2B95A1D1" w14:textId="77777777" w:rsidR="00230A15" w:rsidRPr="00087495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087495">
        <w:rPr>
          <w:b/>
          <w:bCs/>
        </w:rPr>
        <w:t>Предмет договора</w:t>
      </w:r>
    </w:p>
    <w:p w14:paraId="266D8F71" w14:textId="32E77E44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  <w:u w:val="single"/>
        </w:rPr>
      </w:pPr>
      <w:r w:rsidRPr="00087495">
        <w:rPr>
          <w:bCs/>
        </w:rPr>
        <w:t xml:space="preserve"> </w:t>
      </w:r>
      <w:r w:rsidR="00BE355D" w:rsidRPr="00087495">
        <w:rPr>
          <w:bCs/>
        </w:rPr>
        <w:t xml:space="preserve">По результатам </w:t>
      </w:r>
      <w:r w:rsidR="009146AD">
        <w:rPr>
          <w:bCs/>
        </w:rPr>
        <w:t>открытых</w:t>
      </w:r>
      <w:r w:rsidR="006B003E">
        <w:rPr>
          <w:bCs/>
        </w:rPr>
        <w:t xml:space="preserve"> </w:t>
      </w:r>
      <w:r w:rsidR="00BE355D" w:rsidRPr="00087495">
        <w:rPr>
          <w:bCs/>
        </w:rPr>
        <w:t xml:space="preserve">электронных торгов (в форме </w:t>
      </w:r>
      <w:r w:rsidR="00B36856">
        <w:rPr>
          <w:bCs/>
        </w:rPr>
        <w:t xml:space="preserve">повторного </w:t>
      </w:r>
      <w:r w:rsidR="00BE355D" w:rsidRPr="00087495">
        <w:rPr>
          <w:bCs/>
        </w:rPr>
        <w:t xml:space="preserve">аукциона)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</w:t>
      </w:r>
      <w:r w:rsidRPr="00087495">
        <w:rPr>
          <w:bCs/>
        </w:rPr>
        <w:t>обязуется передать в собственность Покупателю, а Покупатель принять и оплатить в соответствии с условиями настоящего Договора следующее имущество:</w:t>
      </w:r>
    </w:p>
    <w:p w14:paraId="5424A496" w14:textId="77777777" w:rsidR="00230A15" w:rsidRPr="00087495" w:rsidRDefault="00E27FFD" w:rsidP="00C76B8E">
      <w:pPr>
        <w:pStyle w:val="ad"/>
        <w:ind w:left="709"/>
        <w:rPr>
          <w:bCs/>
        </w:rPr>
      </w:pPr>
      <w:r w:rsidRPr="00E212AF">
        <w:rPr>
          <w:bCs/>
        </w:rPr>
        <w:t>___________________________________</w:t>
      </w:r>
      <w:r w:rsidR="004054AB" w:rsidRPr="00E212AF">
        <w:rPr>
          <w:bCs/>
        </w:rPr>
        <w:t>_____________</w:t>
      </w:r>
      <w:r w:rsidRPr="00E212AF">
        <w:rPr>
          <w:bCs/>
        </w:rPr>
        <w:t>____</w:t>
      </w:r>
      <w:r w:rsidRPr="00087495">
        <w:rPr>
          <w:bCs/>
        </w:rPr>
        <w:t xml:space="preserve"> (далее – Имущество).</w:t>
      </w:r>
    </w:p>
    <w:p w14:paraId="1CCAF3B9" w14:textId="77777777" w:rsidR="004054AB" w:rsidRPr="00087495" w:rsidRDefault="004054AB" w:rsidP="004054AB">
      <w:pPr>
        <w:pStyle w:val="ad"/>
        <w:tabs>
          <w:tab w:val="left" w:pos="2227"/>
          <w:tab w:val="left" w:pos="4019"/>
        </w:tabs>
        <w:spacing w:line="360" w:lineRule="auto"/>
        <w:ind w:left="709"/>
        <w:rPr>
          <w:bCs/>
        </w:rPr>
      </w:pPr>
      <w:r w:rsidRPr="00087495">
        <w:rPr>
          <w:bCs/>
        </w:rPr>
        <w:tab/>
        <w:t>(</w:t>
      </w:r>
      <w:r w:rsidRPr="00087495">
        <w:rPr>
          <w:bCs/>
          <w:i/>
        </w:rPr>
        <w:t>состав лота)</w:t>
      </w:r>
    </w:p>
    <w:p w14:paraId="30F4C2E5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 xml:space="preserve">Продавец гарантирует, что продаваемое по настоящему Договору </w:t>
      </w:r>
      <w:r w:rsidR="004054AB" w:rsidRPr="00087495">
        <w:rPr>
          <w:bCs/>
        </w:rPr>
        <w:t>И</w:t>
      </w:r>
      <w:r w:rsidRPr="00087495">
        <w:rPr>
          <w:bCs/>
        </w:rPr>
        <w:t>мущество никому не продано, под арестом или запретом не состоит.</w:t>
      </w:r>
    </w:p>
    <w:p w14:paraId="38E597FE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 xml:space="preserve"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</w:t>
      </w:r>
      <w:r w:rsidRPr="00087495">
        <w:rPr>
          <w:bCs/>
          <w:highlight w:val="white"/>
        </w:rPr>
        <w:t>и регистрации перехода прав собственности и претензий к ним не имеет.</w:t>
      </w:r>
    </w:p>
    <w:p w14:paraId="5B04CC14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  <w:highlight w:val="white"/>
        </w:rPr>
        <w:t>До подписания настоящего Догово</w:t>
      </w:r>
      <w:r w:rsidRPr="00087495">
        <w:rPr>
          <w:bCs/>
        </w:rPr>
        <w:t>ра Имущество Покупателем осмотрено.</w:t>
      </w:r>
    </w:p>
    <w:p w14:paraId="62160F2E" w14:textId="77777777" w:rsidR="00230A15" w:rsidRPr="00087495" w:rsidRDefault="00230A15">
      <w:pPr>
        <w:pStyle w:val="ad"/>
        <w:ind w:left="709"/>
        <w:rPr>
          <w:bCs/>
        </w:rPr>
      </w:pPr>
    </w:p>
    <w:p w14:paraId="0351317B" w14:textId="77777777" w:rsidR="00230A15" w:rsidRPr="00087495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087495">
        <w:rPr>
          <w:b/>
          <w:bCs/>
        </w:rPr>
        <w:t>Цена договора</w:t>
      </w:r>
    </w:p>
    <w:p w14:paraId="5CE3E006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Цена имущества по настоящему Договору составляет ___ (____) руб. ___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2D1623B2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 xml:space="preserve">Задаток в сумме __ (__) руб. __ коп., внесенный Покупателем на счет Продавца, засчитывается в счет оплаты имущества.  </w:t>
      </w:r>
    </w:p>
    <w:p w14:paraId="45642227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 xml:space="preserve">С учетом п. 2.2. настоящего договора Покупатель обязан уплатить сумму в размере ____ (__) руб. __ коп., представляющую собой сумму цены продажи </w:t>
      </w:r>
      <w:r w:rsidR="004054AB" w:rsidRPr="00087495">
        <w:rPr>
          <w:bCs/>
        </w:rPr>
        <w:t>И</w:t>
      </w:r>
      <w:r w:rsidRPr="00087495">
        <w:rPr>
          <w:bCs/>
        </w:rPr>
        <w:t>мущества (за вычетом суммы задатка).</w:t>
      </w:r>
    </w:p>
    <w:p w14:paraId="2D7F1EBE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Покупатель – победитель торгов, обязуется произвести оплату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</w:t>
      </w:r>
      <w:r w:rsidRPr="00087495">
        <w:rPr>
          <w:bCs/>
          <w:highlight w:val="white"/>
        </w:rPr>
        <w:t>щем Договоре.</w:t>
      </w:r>
    </w:p>
    <w:p w14:paraId="00CB1A12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  <w:highlight w:val="white"/>
        </w:rPr>
        <w:t>Покупатель несет все расходы, связанные с государственной регистрацией перехода права собственности.</w:t>
      </w:r>
    </w:p>
    <w:p w14:paraId="0AB3DD1D" w14:textId="77777777" w:rsidR="00230A1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lastRenderedPageBreak/>
        <w:t>Обязательство Покупателя по оплате стоимости Имущества считается исполненным с момента поступления денежных средств в полном объеме на счет банка Продавца.</w:t>
      </w:r>
    </w:p>
    <w:p w14:paraId="31365A55" w14:textId="77777777" w:rsidR="00E212AF" w:rsidRPr="00087495" w:rsidRDefault="00E212AF" w:rsidP="00E212AF">
      <w:pPr>
        <w:pStyle w:val="ad"/>
        <w:ind w:left="709"/>
        <w:rPr>
          <w:bCs/>
        </w:rPr>
      </w:pPr>
    </w:p>
    <w:p w14:paraId="0D344816" w14:textId="77777777" w:rsidR="00230A15" w:rsidRPr="00087495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087495">
        <w:rPr>
          <w:b/>
          <w:bCs/>
        </w:rPr>
        <w:t>Передача имущества</w:t>
      </w:r>
    </w:p>
    <w:p w14:paraId="29BE1D9E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 xml:space="preserve">Продавец обязан передать Покупателю Имущество по акту приема-передачи, подписанному Сторонами в срок не позднее 10 (десяти) рабочих дней после полной оплаты суммы, указанной в п. 2.1. настоящего Договора. </w:t>
      </w:r>
    </w:p>
    <w:p w14:paraId="7D82F945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 w14:paraId="24A1BD79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  <w:highlight w:val="white"/>
        </w:rPr>
        <w:t xml:space="preserve">Право собственности на Имущество переходит к Покупателю с момента государственной регистрации в уполномоченном органе, осуществляющем государственную регистрацию прав на недвижимое имущество и сделок с ним, в порядке, установленном действующем законодательством. </w:t>
      </w:r>
    </w:p>
    <w:p w14:paraId="6BEE8E51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  <w:highlight w:val="white"/>
        </w:rPr>
        <w:t>По настоящему договору Покуп</w:t>
      </w:r>
      <w:r w:rsidRPr="00087495">
        <w:rPr>
          <w:bCs/>
        </w:rPr>
        <w:t>ателю передается Имущество в том виде, как оно есть. Все риски, связанные с приобретением имущества без предварительного осмотра несет покупатель.</w:t>
      </w:r>
    </w:p>
    <w:p w14:paraId="39D69E94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Принятое Покупателем Имущество возврату и обмену не подлежит. Продавец не несет ответственности за качество проданного Имущества и недостатки, которые могут в дальнейшем 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 w14:paraId="798E75FE" w14:textId="77777777" w:rsidR="00230A15" w:rsidRPr="00087495" w:rsidRDefault="00230A15">
      <w:pPr>
        <w:pStyle w:val="ad"/>
        <w:ind w:left="709"/>
        <w:rPr>
          <w:bCs/>
        </w:rPr>
      </w:pPr>
    </w:p>
    <w:p w14:paraId="6951967E" w14:textId="77777777" w:rsidR="00230A15" w:rsidRPr="00087495" w:rsidRDefault="00E27FFD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087495">
        <w:rPr>
          <w:b/>
          <w:bCs/>
        </w:rPr>
        <w:t>Права и обязанности сторон</w:t>
      </w:r>
    </w:p>
    <w:p w14:paraId="7A075E79" w14:textId="77777777" w:rsidR="00230A15" w:rsidRPr="00087495" w:rsidRDefault="00E27FFD">
      <w:pPr>
        <w:pStyle w:val="ad"/>
        <w:numPr>
          <w:ilvl w:val="1"/>
          <w:numId w:val="1"/>
        </w:numPr>
        <w:rPr>
          <w:bCs/>
        </w:rPr>
      </w:pPr>
      <w:r w:rsidRPr="00087495">
        <w:rPr>
          <w:bCs/>
        </w:rPr>
        <w:t xml:space="preserve"> Продавец обязуется:</w:t>
      </w:r>
    </w:p>
    <w:p w14:paraId="07C04E15" w14:textId="77777777" w:rsidR="00230A15" w:rsidRPr="00087495" w:rsidRDefault="00E27FFD">
      <w:pPr>
        <w:pStyle w:val="ad"/>
        <w:numPr>
          <w:ilvl w:val="2"/>
          <w:numId w:val="1"/>
        </w:numPr>
        <w:ind w:left="0" w:firstLine="709"/>
        <w:rPr>
          <w:bCs/>
        </w:rPr>
      </w:pPr>
      <w:r w:rsidRPr="00087495">
        <w:rPr>
          <w:bCs/>
        </w:rPr>
        <w:t>Передать Покупателю по акту приема-передачи Имущество, являющееся предметом настоящего Договора.</w:t>
      </w:r>
    </w:p>
    <w:p w14:paraId="7780347F" w14:textId="77777777" w:rsidR="00230A15" w:rsidRPr="00087495" w:rsidRDefault="00E27FFD">
      <w:pPr>
        <w:pStyle w:val="ad"/>
        <w:numPr>
          <w:ilvl w:val="2"/>
          <w:numId w:val="1"/>
        </w:numPr>
        <w:ind w:left="0" w:firstLine="709"/>
        <w:rPr>
          <w:bCs/>
        </w:rPr>
      </w:pPr>
      <w:r w:rsidRPr="00087495">
        <w:rPr>
          <w:bCs/>
        </w:rPr>
        <w:t>Предоставить документы, необходимые для государственной регистрации перехода права собственности на Имущество.</w:t>
      </w:r>
    </w:p>
    <w:p w14:paraId="0C6AE72C" w14:textId="77777777" w:rsidR="00230A15" w:rsidRPr="00087495" w:rsidRDefault="00E27FFD">
      <w:pPr>
        <w:pStyle w:val="ad"/>
        <w:numPr>
          <w:ilvl w:val="2"/>
          <w:numId w:val="1"/>
        </w:numPr>
        <w:ind w:left="0" w:firstLine="709"/>
        <w:rPr>
          <w:bCs/>
        </w:rPr>
      </w:pPr>
      <w:r w:rsidRPr="00087495">
        <w:rPr>
          <w:bCs/>
        </w:rPr>
        <w:t>Произвести необходимые действия для государственной регистрации перехода права собственности на Имущество от Продавца к Покупателю.</w:t>
      </w:r>
    </w:p>
    <w:p w14:paraId="7C334059" w14:textId="77777777" w:rsidR="00230A15" w:rsidRPr="00087495" w:rsidRDefault="00E27FFD">
      <w:pPr>
        <w:pStyle w:val="ad"/>
        <w:numPr>
          <w:ilvl w:val="1"/>
          <w:numId w:val="1"/>
        </w:numPr>
        <w:rPr>
          <w:bCs/>
        </w:rPr>
      </w:pPr>
      <w:r w:rsidRPr="00087495">
        <w:rPr>
          <w:bCs/>
        </w:rPr>
        <w:t>Продавец в праве:</w:t>
      </w:r>
    </w:p>
    <w:p w14:paraId="55388D78" w14:textId="77777777" w:rsidR="00230A15" w:rsidRPr="00087495" w:rsidRDefault="00E27FFD">
      <w:pPr>
        <w:pStyle w:val="ad"/>
        <w:numPr>
          <w:ilvl w:val="2"/>
          <w:numId w:val="1"/>
        </w:numPr>
        <w:ind w:left="0" w:firstLine="709"/>
        <w:rPr>
          <w:bCs/>
        </w:rPr>
      </w:pPr>
      <w:r w:rsidRPr="00087495">
        <w:rPr>
          <w:bCs/>
        </w:rPr>
        <w:t xml:space="preserve">Расторгнуть настоящий Договор в одностороннем порядке в случае нарушения Покупателем положений </w:t>
      </w:r>
      <w:proofErr w:type="spellStart"/>
      <w:r w:rsidRPr="00087495">
        <w:rPr>
          <w:bCs/>
        </w:rPr>
        <w:t>п.п</w:t>
      </w:r>
      <w:proofErr w:type="spellEnd"/>
      <w:r w:rsidRPr="00087495">
        <w:rPr>
          <w:bCs/>
        </w:rPr>
        <w:t>. 2.1., 2.4. настоящего Договора без предварительного направления уведомления.</w:t>
      </w:r>
    </w:p>
    <w:p w14:paraId="7598073D" w14:textId="77777777" w:rsidR="00230A15" w:rsidRPr="00087495" w:rsidRDefault="00E27FFD">
      <w:pPr>
        <w:pStyle w:val="ad"/>
        <w:numPr>
          <w:ilvl w:val="1"/>
          <w:numId w:val="1"/>
        </w:numPr>
        <w:rPr>
          <w:bCs/>
        </w:rPr>
      </w:pPr>
      <w:r w:rsidRPr="00087495">
        <w:rPr>
          <w:bCs/>
        </w:rPr>
        <w:t xml:space="preserve"> Покупатель обязуется:</w:t>
      </w:r>
    </w:p>
    <w:p w14:paraId="645A9669" w14:textId="77777777" w:rsidR="00230A15" w:rsidRPr="00087495" w:rsidRDefault="00E27FFD">
      <w:pPr>
        <w:pStyle w:val="ad"/>
        <w:numPr>
          <w:ilvl w:val="2"/>
          <w:numId w:val="1"/>
        </w:numPr>
        <w:ind w:left="0" w:firstLine="709"/>
        <w:rPr>
          <w:bCs/>
        </w:rPr>
      </w:pPr>
      <w:r w:rsidRPr="00087495">
        <w:rPr>
          <w:bCs/>
        </w:rPr>
        <w:t>Оплатить стоимость приобретенного Имущества в полном объеме, в порядке и сроки, установленные настоящем Договором.</w:t>
      </w:r>
    </w:p>
    <w:p w14:paraId="02491FAD" w14:textId="77777777" w:rsidR="00230A15" w:rsidRPr="00087495" w:rsidRDefault="00E27FFD">
      <w:pPr>
        <w:pStyle w:val="ad"/>
        <w:numPr>
          <w:ilvl w:val="2"/>
          <w:numId w:val="1"/>
        </w:numPr>
        <w:ind w:left="0" w:firstLine="709"/>
        <w:rPr>
          <w:bCs/>
        </w:rPr>
      </w:pPr>
      <w:r w:rsidRPr="00087495">
        <w:rPr>
          <w:bCs/>
        </w:rPr>
        <w:t>Принять Имущество в день подписания акта приема-передачи.</w:t>
      </w:r>
    </w:p>
    <w:p w14:paraId="4A50E80B" w14:textId="77777777" w:rsidR="00230A15" w:rsidRPr="00087495" w:rsidRDefault="00230A15">
      <w:pPr>
        <w:pStyle w:val="ad"/>
        <w:ind w:left="709"/>
        <w:rPr>
          <w:bCs/>
        </w:rPr>
      </w:pPr>
    </w:p>
    <w:p w14:paraId="1CE2D0AE" w14:textId="77777777" w:rsidR="00230A15" w:rsidRPr="00087495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087495">
        <w:rPr>
          <w:b/>
          <w:bCs/>
        </w:rPr>
        <w:t>Ответственность сторон при обстоятельствах непреодолимой силы</w:t>
      </w:r>
    </w:p>
    <w:p w14:paraId="446C7628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0FFDB94C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13BA4725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 xml:space="preserve"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</w:t>
      </w:r>
      <w:r w:rsidRPr="00087495">
        <w:rPr>
          <w:bCs/>
        </w:rPr>
        <w:lastRenderedPageBreak/>
        <w:t>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6C480232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21893B5E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28B73AB9" w14:textId="77777777" w:rsidR="00230A15" w:rsidRPr="00087495" w:rsidRDefault="00230A15">
      <w:pPr>
        <w:pStyle w:val="ad"/>
        <w:ind w:left="709"/>
        <w:rPr>
          <w:bCs/>
        </w:rPr>
      </w:pPr>
    </w:p>
    <w:p w14:paraId="1854A02E" w14:textId="77777777" w:rsidR="00230A15" w:rsidRPr="00087495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087495">
        <w:rPr>
          <w:b/>
          <w:bCs/>
        </w:rPr>
        <w:t>Разрешение споров</w:t>
      </w:r>
    </w:p>
    <w:p w14:paraId="0191B771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4E371C67" w14:textId="05E50E6C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334977A8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24803DFA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66D66068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493D65A6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 xml:space="preserve"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</w:t>
      </w:r>
      <w:r w:rsidR="00CB7530">
        <w:rPr>
          <w:bCs/>
        </w:rPr>
        <w:t>Кабардино-Балкарской Республики</w:t>
      </w:r>
      <w:r w:rsidRPr="00087495">
        <w:rPr>
          <w:bCs/>
        </w:rPr>
        <w:t>.</w:t>
      </w:r>
    </w:p>
    <w:p w14:paraId="53717269" w14:textId="77777777" w:rsidR="00230A15" w:rsidRPr="00087495" w:rsidRDefault="00230A15">
      <w:pPr>
        <w:pStyle w:val="ad"/>
        <w:ind w:left="709"/>
        <w:rPr>
          <w:bCs/>
        </w:rPr>
      </w:pPr>
    </w:p>
    <w:p w14:paraId="423F0F92" w14:textId="77777777" w:rsidR="00230A15" w:rsidRPr="00087495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087495">
        <w:rPr>
          <w:b/>
          <w:bCs/>
        </w:rPr>
        <w:t>Изменение и прекращение действия договора</w:t>
      </w:r>
    </w:p>
    <w:p w14:paraId="08451D53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Настоящий договор может быть изменен</w:t>
      </w:r>
      <w:r w:rsidR="00E212AF">
        <w:rPr>
          <w:bCs/>
        </w:rPr>
        <w:t xml:space="preserve"> </w:t>
      </w:r>
      <w:r w:rsidRPr="00087495">
        <w:rPr>
          <w:bCs/>
        </w:rPr>
        <w:t>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5E829EFD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Стороны договорились, что в случае, если Покупатель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541A45B2" w14:textId="77777777" w:rsidR="00230A15" w:rsidRPr="00087495" w:rsidRDefault="00230A15">
      <w:pPr>
        <w:pStyle w:val="ad"/>
        <w:ind w:left="709"/>
        <w:rPr>
          <w:bCs/>
        </w:rPr>
      </w:pPr>
    </w:p>
    <w:p w14:paraId="0EF0AC30" w14:textId="77777777" w:rsidR="00230A15" w:rsidRPr="00087495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087495">
        <w:rPr>
          <w:b/>
          <w:bCs/>
        </w:rPr>
        <w:t>Срок действия договора</w:t>
      </w:r>
    </w:p>
    <w:p w14:paraId="420A5DD7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Настоящий Договор считается заключенным с момента его подписания.</w:t>
      </w:r>
    </w:p>
    <w:p w14:paraId="22BEE7FC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Настоящий Договор действует до момента полного выполнения Сторонами взятых на себя обязательств.</w:t>
      </w:r>
    </w:p>
    <w:p w14:paraId="10D67116" w14:textId="77777777" w:rsidR="00230A15" w:rsidRPr="00087495" w:rsidRDefault="00230A15">
      <w:pPr>
        <w:pStyle w:val="ad"/>
        <w:ind w:left="709"/>
        <w:rPr>
          <w:bCs/>
        </w:rPr>
      </w:pPr>
    </w:p>
    <w:p w14:paraId="0DBD17DC" w14:textId="77777777" w:rsidR="00230A15" w:rsidRPr="00087495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087495">
        <w:rPr>
          <w:b/>
          <w:bCs/>
        </w:rPr>
        <w:t>Заключительные положения</w:t>
      </w:r>
    </w:p>
    <w:p w14:paraId="2A49159C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0CECE79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28D3D8C4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lastRenderedPageBreak/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622FA4C1" w14:textId="77777777" w:rsidR="00230A15" w:rsidRPr="00087495" w:rsidRDefault="00E27FFD">
      <w:pPr>
        <w:pStyle w:val="ad"/>
        <w:numPr>
          <w:ilvl w:val="1"/>
          <w:numId w:val="1"/>
        </w:numPr>
        <w:ind w:left="0" w:firstLine="709"/>
        <w:rPr>
          <w:bCs/>
        </w:rPr>
      </w:pPr>
      <w:r w:rsidRPr="00087495">
        <w:rPr>
          <w:bCs/>
        </w:rPr>
        <w:t>Настоящий договор составлен в трех экземплярах, имеющих одинаковую юридическую силу, по одному экземпляру для каждой из сторон и для регистрирующего органа.</w:t>
      </w:r>
    </w:p>
    <w:p w14:paraId="58D059E0" w14:textId="77777777" w:rsidR="00230A15" w:rsidRPr="00087495" w:rsidRDefault="00230A15">
      <w:pPr>
        <w:pStyle w:val="ad"/>
        <w:ind w:left="709"/>
        <w:rPr>
          <w:bCs/>
        </w:rPr>
      </w:pPr>
    </w:p>
    <w:p w14:paraId="4C14D771" w14:textId="77777777" w:rsidR="00230A15" w:rsidRPr="00087495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</w:rPr>
      </w:pPr>
      <w:r w:rsidRPr="00087495">
        <w:rPr>
          <w:b/>
          <w:bCs/>
        </w:rPr>
        <w:t>Адреса, банковский реквизиты и подписи сторон</w:t>
      </w:r>
    </w:p>
    <w:tbl>
      <w:tblPr>
        <w:tblStyle w:val="af3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450"/>
      </w:tblGrid>
      <w:tr w:rsidR="00230A15" w:rsidRPr="00087495" w14:paraId="087E1389" w14:textId="77777777" w:rsidTr="00E27FFD">
        <w:tc>
          <w:tcPr>
            <w:tcW w:w="4906" w:type="dxa"/>
          </w:tcPr>
          <w:p w14:paraId="5699E78F" w14:textId="77777777" w:rsidR="00230A15" w:rsidRPr="00087495" w:rsidRDefault="00E27FFD">
            <w:pPr>
              <w:jc w:val="center"/>
              <w:rPr>
                <w:b/>
                <w:bCs/>
                <w:sz w:val="24"/>
                <w:szCs w:val="24"/>
              </w:rPr>
            </w:pPr>
            <w:r w:rsidRPr="00087495"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450" w:type="dxa"/>
          </w:tcPr>
          <w:p w14:paraId="69554D29" w14:textId="77777777" w:rsidR="00230A15" w:rsidRPr="00087495" w:rsidRDefault="00E27FFD">
            <w:pPr>
              <w:jc w:val="center"/>
              <w:rPr>
                <w:b/>
                <w:bCs/>
                <w:sz w:val="24"/>
                <w:szCs w:val="24"/>
              </w:rPr>
            </w:pPr>
            <w:r w:rsidRPr="00087495">
              <w:rPr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087495" w:rsidRPr="00087495" w14:paraId="31BA2D80" w14:textId="77777777" w:rsidTr="00E27FFD">
        <w:tc>
          <w:tcPr>
            <w:tcW w:w="4906" w:type="dxa"/>
          </w:tcPr>
          <w:p w14:paraId="67C028FD" w14:textId="77777777" w:rsidR="00087495" w:rsidRPr="00087495" w:rsidRDefault="00087495" w:rsidP="00087495">
            <w:pPr>
              <w:rPr>
                <w:sz w:val="24"/>
                <w:szCs w:val="24"/>
              </w:rPr>
            </w:pPr>
            <w:r w:rsidRPr="00087495">
              <w:rPr>
                <w:sz w:val="24"/>
                <w:szCs w:val="24"/>
              </w:rPr>
              <w:t>ООО «</w:t>
            </w:r>
            <w:r w:rsidR="00AD5495" w:rsidRPr="00AD5495">
              <w:rPr>
                <w:sz w:val="24"/>
                <w:szCs w:val="24"/>
              </w:rPr>
              <w:t>ПЛАНЕТА</w:t>
            </w:r>
            <w:r w:rsidRPr="00087495">
              <w:rPr>
                <w:sz w:val="24"/>
                <w:szCs w:val="24"/>
              </w:rPr>
              <w:t>»</w:t>
            </w:r>
          </w:p>
        </w:tc>
        <w:tc>
          <w:tcPr>
            <w:tcW w:w="4450" w:type="dxa"/>
          </w:tcPr>
          <w:p w14:paraId="51F150EB" w14:textId="77777777" w:rsidR="00087495" w:rsidRPr="00087495" w:rsidRDefault="00087495" w:rsidP="000874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7495" w:rsidRPr="00087495" w14:paraId="3D2772E9" w14:textId="77777777" w:rsidTr="00087495">
        <w:trPr>
          <w:trHeight w:val="795"/>
        </w:trPr>
        <w:tc>
          <w:tcPr>
            <w:tcW w:w="4906" w:type="dxa"/>
          </w:tcPr>
          <w:p w14:paraId="4E705114" w14:textId="3F67096B" w:rsidR="00087495" w:rsidRPr="00087495" w:rsidRDefault="00AD5495" w:rsidP="00087495">
            <w:pPr>
              <w:pStyle w:val="a8"/>
              <w:spacing w:after="0"/>
              <w:rPr>
                <w:sz w:val="24"/>
                <w:szCs w:val="24"/>
              </w:rPr>
            </w:pPr>
            <w:r w:rsidRPr="00AD5495">
              <w:rPr>
                <w:color w:val="000000"/>
                <w:sz w:val="24"/>
                <w:szCs w:val="24"/>
              </w:rPr>
              <w:t>361044, Кабардино-Балкарская Республика, г.</w:t>
            </w:r>
            <w:r w:rsidR="009146AD">
              <w:rPr>
                <w:color w:val="000000"/>
                <w:sz w:val="24"/>
                <w:szCs w:val="24"/>
              </w:rPr>
              <w:t xml:space="preserve"> </w:t>
            </w:r>
            <w:r w:rsidRPr="00AD5495">
              <w:rPr>
                <w:color w:val="000000"/>
                <w:sz w:val="24"/>
                <w:szCs w:val="24"/>
              </w:rPr>
              <w:t>Прохладный, ул. Магистральная, 1/2</w:t>
            </w:r>
          </w:p>
        </w:tc>
        <w:tc>
          <w:tcPr>
            <w:tcW w:w="4450" w:type="dxa"/>
            <w:vMerge w:val="restart"/>
          </w:tcPr>
          <w:p w14:paraId="45E35457" w14:textId="77777777" w:rsidR="00087495" w:rsidRPr="00087495" w:rsidRDefault="00087495" w:rsidP="000874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7495" w:rsidRPr="00087495" w14:paraId="3F6B5673" w14:textId="77777777" w:rsidTr="00087495">
        <w:trPr>
          <w:trHeight w:val="795"/>
        </w:trPr>
        <w:tc>
          <w:tcPr>
            <w:tcW w:w="4906" w:type="dxa"/>
          </w:tcPr>
          <w:p w14:paraId="2D701E4D" w14:textId="77777777" w:rsidR="00AD5495" w:rsidRPr="00AD5495" w:rsidRDefault="00AD5495" w:rsidP="00AD5495">
            <w:pPr>
              <w:pStyle w:val="a8"/>
              <w:spacing w:after="0"/>
              <w:rPr>
                <w:sz w:val="24"/>
                <w:szCs w:val="24"/>
              </w:rPr>
            </w:pPr>
            <w:r w:rsidRPr="00AD5495">
              <w:rPr>
                <w:sz w:val="24"/>
                <w:szCs w:val="24"/>
              </w:rPr>
              <w:t>ИНН 0716006740 КПП 071601001</w:t>
            </w:r>
          </w:p>
          <w:p w14:paraId="414738A7" w14:textId="77777777" w:rsidR="00AD5495" w:rsidRPr="00AD5495" w:rsidRDefault="00AD5495" w:rsidP="00AD5495">
            <w:pPr>
              <w:pStyle w:val="a8"/>
              <w:spacing w:after="0"/>
              <w:rPr>
                <w:sz w:val="24"/>
                <w:szCs w:val="24"/>
              </w:rPr>
            </w:pPr>
            <w:r w:rsidRPr="00AD5495">
              <w:rPr>
                <w:sz w:val="24"/>
                <w:szCs w:val="24"/>
              </w:rPr>
              <w:t>ОГРН 1080716000199</w:t>
            </w:r>
          </w:p>
          <w:p w14:paraId="64553FD9" w14:textId="77777777" w:rsidR="00AD5495" w:rsidRPr="00AD5495" w:rsidRDefault="00AD5495" w:rsidP="00AD5495">
            <w:pPr>
              <w:pStyle w:val="a8"/>
              <w:spacing w:after="0"/>
              <w:rPr>
                <w:sz w:val="24"/>
                <w:szCs w:val="24"/>
              </w:rPr>
            </w:pPr>
            <w:r w:rsidRPr="00AD5495">
              <w:rPr>
                <w:sz w:val="24"/>
                <w:szCs w:val="24"/>
              </w:rPr>
              <w:t>Реквизиты основного счета:</w:t>
            </w:r>
          </w:p>
          <w:p w14:paraId="357F583A" w14:textId="77777777" w:rsidR="00AD5495" w:rsidRPr="00AD5495" w:rsidRDefault="00AD5495" w:rsidP="00AD5495">
            <w:pPr>
              <w:pStyle w:val="a8"/>
              <w:spacing w:after="0"/>
              <w:rPr>
                <w:sz w:val="24"/>
                <w:szCs w:val="24"/>
              </w:rPr>
            </w:pPr>
            <w:r w:rsidRPr="00AD5495">
              <w:rPr>
                <w:sz w:val="24"/>
                <w:szCs w:val="24"/>
              </w:rPr>
              <w:t>р/с 40702810901100018614</w:t>
            </w:r>
          </w:p>
          <w:p w14:paraId="71686E3A" w14:textId="77777777" w:rsidR="00AD5495" w:rsidRPr="00AD5495" w:rsidRDefault="00AD5495" w:rsidP="00AD5495">
            <w:pPr>
              <w:pStyle w:val="a8"/>
              <w:spacing w:after="0"/>
              <w:rPr>
                <w:sz w:val="24"/>
                <w:szCs w:val="24"/>
              </w:rPr>
            </w:pPr>
            <w:r w:rsidRPr="00AD5495">
              <w:rPr>
                <w:sz w:val="24"/>
                <w:szCs w:val="24"/>
              </w:rPr>
              <w:t>в АО «Альфа-Банк», г. Москва</w:t>
            </w:r>
          </w:p>
          <w:p w14:paraId="4E599A03" w14:textId="77777777" w:rsidR="00AD5495" w:rsidRPr="00AD5495" w:rsidRDefault="00AD5495" w:rsidP="00AD5495">
            <w:pPr>
              <w:pStyle w:val="a8"/>
              <w:spacing w:after="0"/>
              <w:rPr>
                <w:sz w:val="24"/>
                <w:szCs w:val="24"/>
              </w:rPr>
            </w:pPr>
            <w:r w:rsidRPr="00AD5495">
              <w:rPr>
                <w:sz w:val="24"/>
                <w:szCs w:val="24"/>
              </w:rPr>
              <w:t>к/с 30101810200000000593</w:t>
            </w:r>
          </w:p>
          <w:p w14:paraId="5E763124" w14:textId="77777777" w:rsidR="00AD5495" w:rsidRPr="00AD5495" w:rsidRDefault="00AD5495" w:rsidP="00AD5495">
            <w:pPr>
              <w:pStyle w:val="a8"/>
              <w:spacing w:after="0"/>
              <w:rPr>
                <w:sz w:val="24"/>
                <w:szCs w:val="24"/>
              </w:rPr>
            </w:pPr>
            <w:r w:rsidRPr="00AD5495">
              <w:rPr>
                <w:sz w:val="24"/>
                <w:szCs w:val="24"/>
              </w:rPr>
              <w:t>БИК 044525593</w:t>
            </w:r>
          </w:p>
          <w:p w14:paraId="3F955272" w14:textId="3EBF63CF" w:rsidR="00087495" w:rsidRPr="00087495" w:rsidRDefault="00087495" w:rsidP="00AD5495">
            <w:pPr>
              <w:rPr>
                <w:sz w:val="24"/>
                <w:szCs w:val="24"/>
              </w:rPr>
            </w:pPr>
          </w:p>
        </w:tc>
        <w:tc>
          <w:tcPr>
            <w:tcW w:w="4450" w:type="dxa"/>
            <w:vMerge/>
          </w:tcPr>
          <w:p w14:paraId="5E88C145" w14:textId="77777777" w:rsidR="00087495" w:rsidRPr="00087495" w:rsidRDefault="00087495" w:rsidP="000874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0A15" w:rsidRPr="00087495" w14:paraId="35629575" w14:textId="77777777" w:rsidTr="00E27FFD">
        <w:tc>
          <w:tcPr>
            <w:tcW w:w="4906" w:type="dxa"/>
          </w:tcPr>
          <w:p w14:paraId="13E04037" w14:textId="77777777" w:rsidR="00087495" w:rsidRPr="00087495" w:rsidRDefault="00087495" w:rsidP="00087495">
            <w:pPr>
              <w:rPr>
                <w:b/>
                <w:bCs/>
                <w:sz w:val="24"/>
                <w:szCs w:val="24"/>
              </w:rPr>
            </w:pPr>
            <w:r w:rsidRPr="00087495">
              <w:rPr>
                <w:b/>
                <w:bCs/>
                <w:sz w:val="24"/>
                <w:szCs w:val="24"/>
              </w:rPr>
              <w:t>Конкурсный управляющий</w:t>
            </w:r>
          </w:p>
          <w:p w14:paraId="1D0C2791" w14:textId="77777777" w:rsidR="00087495" w:rsidRPr="00087495" w:rsidRDefault="00087495" w:rsidP="00087495">
            <w:pPr>
              <w:rPr>
                <w:b/>
                <w:bCs/>
                <w:sz w:val="24"/>
                <w:szCs w:val="24"/>
              </w:rPr>
            </w:pPr>
          </w:p>
          <w:p w14:paraId="7656B83E" w14:textId="77777777" w:rsidR="00087495" w:rsidRPr="00087495" w:rsidRDefault="00087495" w:rsidP="00087495">
            <w:pPr>
              <w:rPr>
                <w:b/>
                <w:bCs/>
                <w:sz w:val="24"/>
                <w:szCs w:val="24"/>
              </w:rPr>
            </w:pPr>
          </w:p>
          <w:p w14:paraId="77E7292B" w14:textId="77777777" w:rsidR="00230A15" w:rsidRPr="00087495" w:rsidRDefault="00087495" w:rsidP="00087495">
            <w:pPr>
              <w:rPr>
                <w:bCs/>
                <w:sz w:val="24"/>
                <w:szCs w:val="24"/>
              </w:rPr>
            </w:pPr>
            <w:r w:rsidRPr="00087495">
              <w:rPr>
                <w:b/>
                <w:bCs/>
                <w:sz w:val="24"/>
                <w:szCs w:val="24"/>
              </w:rPr>
              <w:t>________</w:t>
            </w:r>
            <w:r w:rsidR="00AD5495" w:rsidRPr="00087495">
              <w:rPr>
                <w:b/>
                <w:bCs/>
                <w:sz w:val="24"/>
                <w:szCs w:val="24"/>
              </w:rPr>
              <w:t>______</w:t>
            </w:r>
            <w:r w:rsidRPr="00087495">
              <w:rPr>
                <w:b/>
                <w:bCs/>
                <w:sz w:val="24"/>
                <w:szCs w:val="24"/>
              </w:rPr>
              <w:t xml:space="preserve">_____             </w:t>
            </w:r>
            <w:r w:rsidR="00AD5495" w:rsidRPr="00AD5495">
              <w:rPr>
                <w:b/>
                <w:bCs/>
                <w:sz w:val="24"/>
                <w:szCs w:val="24"/>
              </w:rPr>
              <w:t>А.А. Антонов</w:t>
            </w:r>
          </w:p>
        </w:tc>
        <w:tc>
          <w:tcPr>
            <w:tcW w:w="4450" w:type="dxa"/>
          </w:tcPr>
          <w:p w14:paraId="7A234031" w14:textId="77777777" w:rsidR="00230A15" w:rsidRPr="00087495" w:rsidRDefault="00230A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20C7482" w14:textId="77777777" w:rsidR="00230A15" w:rsidRPr="00087495" w:rsidRDefault="00230A15">
      <w:pPr>
        <w:ind w:left="357"/>
        <w:jc w:val="center"/>
        <w:rPr>
          <w:b/>
          <w:bCs/>
          <w:sz w:val="24"/>
          <w:szCs w:val="24"/>
        </w:rPr>
      </w:pPr>
    </w:p>
    <w:p w14:paraId="52DE723F" w14:textId="77777777" w:rsidR="00230A15" w:rsidRPr="00087495" w:rsidRDefault="00230A15">
      <w:pPr>
        <w:pStyle w:val="ad"/>
        <w:ind w:left="0" w:firstLine="709"/>
        <w:rPr>
          <w:bCs/>
        </w:rPr>
      </w:pPr>
    </w:p>
    <w:p w14:paraId="3AD1BE9E" w14:textId="77777777" w:rsidR="00230A15" w:rsidRPr="00087495" w:rsidRDefault="00230A15">
      <w:pPr>
        <w:pStyle w:val="ad"/>
        <w:ind w:left="709"/>
        <w:rPr>
          <w:bCs/>
        </w:rPr>
      </w:pPr>
    </w:p>
    <w:sectPr w:rsidR="00230A15" w:rsidRPr="00087495">
      <w:head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F5CDA" w14:textId="77777777" w:rsidR="00C45BBB" w:rsidRDefault="00E27FFD">
      <w:r>
        <w:separator/>
      </w:r>
    </w:p>
  </w:endnote>
  <w:endnote w:type="continuationSeparator" w:id="0">
    <w:p w14:paraId="3EFE9084" w14:textId="77777777" w:rsidR="00C45BBB" w:rsidRDefault="00E2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A842C" w14:textId="77777777" w:rsidR="00C45BBB" w:rsidRDefault="00E27FFD">
      <w:r>
        <w:separator/>
      </w:r>
    </w:p>
  </w:footnote>
  <w:footnote w:type="continuationSeparator" w:id="0">
    <w:p w14:paraId="321E6E00" w14:textId="77777777" w:rsidR="00C45BBB" w:rsidRDefault="00E2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57241" w14:textId="77777777" w:rsidR="00230A15" w:rsidRDefault="00230A15">
    <w:pPr>
      <w:pStyle w:val="af"/>
      <w:jc w:val="right"/>
    </w:pPr>
  </w:p>
  <w:p w14:paraId="061CDDF1" w14:textId="77777777" w:rsidR="00230A15" w:rsidRDefault="00230A15">
    <w:pPr>
      <w:pStyle w:val="af"/>
      <w:jc w:val="right"/>
    </w:pPr>
  </w:p>
  <w:p w14:paraId="1C7B0E1E" w14:textId="77777777" w:rsidR="00230A15" w:rsidRDefault="00E27FFD">
    <w:pPr>
      <w:pStyle w:val="af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2BB1"/>
    <w:multiLevelType w:val="multilevel"/>
    <w:tmpl w:val="C492D2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9012F1"/>
    <w:multiLevelType w:val="multilevel"/>
    <w:tmpl w:val="912CE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 w16cid:durableId="2100833941">
    <w:abstractNumId w:val="1"/>
  </w:num>
  <w:num w:numId="2" w16cid:durableId="163814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5"/>
    <w:rsid w:val="000212C6"/>
    <w:rsid w:val="00087495"/>
    <w:rsid w:val="00230A15"/>
    <w:rsid w:val="003340F2"/>
    <w:rsid w:val="004054AB"/>
    <w:rsid w:val="00470352"/>
    <w:rsid w:val="006B003E"/>
    <w:rsid w:val="007B2330"/>
    <w:rsid w:val="009146AD"/>
    <w:rsid w:val="00961036"/>
    <w:rsid w:val="00AD5495"/>
    <w:rsid w:val="00B36856"/>
    <w:rsid w:val="00BE355D"/>
    <w:rsid w:val="00C45BBB"/>
    <w:rsid w:val="00C76B8E"/>
    <w:rsid w:val="00CB7530"/>
    <w:rsid w:val="00E212AF"/>
    <w:rsid w:val="00E27FFD"/>
    <w:rsid w:val="00E648E7"/>
    <w:rsid w:val="00F0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9BBE"/>
  <w15:docId w15:val="{B179322F-F6B2-47F0-8196-8D53AD0D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aliases w:val="Знак Знак1"/>
    <w:basedOn w:val="a"/>
    <w:link w:val="a9"/>
    <w:pPr>
      <w:spacing w:after="140" w:line="276" w:lineRule="auto"/>
    </w:p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2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table" w:styleId="af3">
    <w:name w:val="Table Grid"/>
    <w:basedOn w:val="a1"/>
    <w:uiPriority w:val="5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aliases w:val="Знак Знак1 Знак"/>
    <w:basedOn w:val="a0"/>
    <w:link w:val="a8"/>
    <w:rsid w:val="00087495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90F8-90AA-4BB7-A19F-DDE73BD1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Феклин Александр Александрович</cp:lastModifiedBy>
  <cp:revision>3</cp:revision>
  <cp:lastPrinted>2021-12-07T09:03:00Z</cp:lastPrinted>
  <dcterms:created xsi:type="dcterms:W3CDTF">2025-08-06T11:25:00Z</dcterms:created>
  <dcterms:modified xsi:type="dcterms:W3CDTF">2025-08-06T14:48:00Z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