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F006" w14:textId="061A185C" w:rsidR="00283B80" w:rsidRDefault="00457306">
      <w:r>
        <w:t>Поступление денежных средств в рамках исполнительного производства.</w:t>
      </w:r>
    </w:p>
    <w:sectPr w:rsidR="0028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FF"/>
    <w:rsid w:val="000743C5"/>
    <w:rsid w:val="00283B80"/>
    <w:rsid w:val="00457306"/>
    <w:rsid w:val="00566EDE"/>
    <w:rsid w:val="007614E9"/>
    <w:rsid w:val="008042FF"/>
    <w:rsid w:val="008F2A4D"/>
    <w:rsid w:val="00F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7E8E"/>
  <w15:chartTrackingRefBased/>
  <w15:docId w15:val="{EDE46113-B37D-47E8-A697-4EC6C9B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4D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2F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042F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042F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042F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042F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042F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042F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042F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042F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0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42F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042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42F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0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42F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804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42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42F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804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Skripal</dc:creator>
  <cp:keywords/>
  <dc:description/>
  <cp:lastModifiedBy>Anna Skripal</cp:lastModifiedBy>
  <cp:revision>2</cp:revision>
  <dcterms:created xsi:type="dcterms:W3CDTF">2024-06-07T02:14:00Z</dcterms:created>
  <dcterms:modified xsi:type="dcterms:W3CDTF">2024-06-07T02:15:00Z</dcterms:modified>
</cp:coreProperties>
</file>